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A170E1" w:rsidRDefault="004177BC" w:rsidP="00A170E1">
            <w:pPr>
              <w:shd w:val="clear" w:color="auto" w:fill="FFFFFF" w:themeFill="background1"/>
              <w:rPr>
                <w:color w:val="FF0000"/>
              </w:rPr>
            </w:pPr>
            <w:r w:rsidRPr="00A170E1">
              <w:rPr>
                <w:color w:val="FF0000"/>
              </w:rPr>
              <w:t xml:space="preserve">Wydanie Nr </w:t>
            </w:r>
            <w:r w:rsidR="00A170E1" w:rsidRPr="00A170E1">
              <w:rPr>
                <w:color w:val="FF0000"/>
              </w:rPr>
              <w:t>11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A170E1" w:rsidRDefault="004177BC" w:rsidP="00A170E1">
            <w:pPr>
              <w:shd w:val="clear" w:color="auto" w:fill="FFFFFF" w:themeFill="background1"/>
              <w:rPr>
                <w:color w:val="FF0000"/>
              </w:rPr>
            </w:pPr>
            <w:r w:rsidRPr="00A170E1">
              <w:rPr>
                <w:color w:val="FF0000"/>
              </w:rPr>
              <w:t>Data wydania 01.09.20</w:t>
            </w:r>
            <w:r w:rsidR="00A170E1" w:rsidRPr="00A170E1">
              <w:rPr>
                <w:color w:val="FF0000"/>
              </w:rPr>
              <w:t>20</w:t>
            </w:r>
            <w:r w:rsidRPr="00A170E1">
              <w:rPr>
                <w:color w:val="FF0000"/>
              </w:rP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BE60FA" w:rsidRPr="00E064B1" w:rsidTr="00174296">
        <w:tc>
          <w:tcPr>
            <w:tcW w:w="556" w:type="dxa"/>
            <w:shd w:val="clear" w:color="auto" w:fill="auto"/>
            <w:vAlign w:val="center"/>
          </w:tcPr>
          <w:p w:rsidR="00BE60FA" w:rsidRPr="0098450E" w:rsidRDefault="00BE60F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56A98" w:rsidRDefault="00C56A98" w:rsidP="00AF51EE">
            <w:pPr>
              <w:jc w:val="center"/>
            </w:pPr>
          </w:p>
          <w:p w:rsidR="00C56A98" w:rsidRDefault="00C56A98" w:rsidP="00AF51EE">
            <w:pPr>
              <w:jc w:val="center"/>
            </w:pPr>
            <w:r w:rsidRPr="00BD4F3C">
              <w:t>Ustawa z dnia 2 marca 2020 r. o szczególnych rozwiązaniach związanych z zapobieganiem, przeciwdziałaniem i zwalczaniem COVID-19, innych chorób zakaźnych oraz wywołanych nimi sytuacji kryzysowych</w:t>
            </w:r>
            <w:r>
              <w:t xml:space="preserve"> (</w:t>
            </w:r>
            <w:r w:rsidRPr="00BD4F3C">
              <w:t>Dz.U. 2020 poz. 374</w:t>
            </w:r>
            <w:r>
              <w:t>)</w:t>
            </w:r>
          </w:p>
          <w:p w:rsidR="00BE60FA" w:rsidRPr="0098450E" w:rsidRDefault="00BE60FA" w:rsidP="00AF51E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6A98" w:rsidRDefault="00C56A98" w:rsidP="00AF51EE">
            <w:pPr>
              <w:jc w:val="center"/>
            </w:pPr>
            <w:r w:rsidRPr="00BD4F3C">
              <w:t>Rozporządzenie Rady Ministrów z dnia 8 kwietnia 2021 r. w sprawie określenia dłuższego okresu pobierania zasiłku opiekuńczego w celu przeciwdziałania COVID-19</w:t>
            </w:r>
          </w:p>
          <w:p w:rsidR="00BE60FA" w:rsidRPr="0098450E" w:rsidRDefault="00BE60FA" w:rsidP="00AF51EE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A98" w:rsidRDefault="00C56A98" w:rsidP="00AF51EE">
            <w:pPr>
              <w:jc w:val="center"/>
            </w:pPr>
            <w:r>
              <w:t xml:space="preserve">Zmiana </w:t>
            </w:r>
            <w:r w:rsidRPr="00BD4F3C">
              <w:t>art. 4a ust. 7</w:t>
            </w:r>
            <w:r>
              <w:t xml:space="preserve"> Ustawy poprzez przedłużenie zasiłku opiekuńczego wszystkim osobom uprawnionym do jego pobierania jednak nie dłużej niż do dnia 25 kwietnia 2021 r</w:t>
            </w:r>
          </w:p>
          <w:p w:rsidR="00BE60FA" w:rsidRPr="000A2519" w:rsidRDefault="00BE60FA" w:rsidP="00AF51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6A98" w:rsidRDefault="0020717A" w:rsidP="00C56A98">
            <w:hyperlink r:id="rId8" w:history="1">
              <w:r w:rsidR="00C56A98" w:rsidRPr="005311F9">
                <w:rPr>
                  <w:rStyle w:val="Hipercze"/>
                </w:rPr>
                <w:t>https://isap.sejm.gov.pl/isap.nsf/DocDetails.xsp?id=WDU20210000656</w:t>
              </w:r>
            </w:hyperlink>
          </w:p>
          <w:p w:rsidR="00BE60FA" w:rsidRPr="000A2519" w:rsidRDefault="00BE60FA" w:rsidP="00C56A98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</w:tr>
      <w:tr w:rsidR="000A2519" w:rsidRPr="00E064B1" w:rsidTr="00174296">
        <w:tc>
          <w:tcPr>
            <w:tcW w:w="556" w:type="dxa"/>
            <w:shd w:val="clear" w:color="auto" w:fill="auto"/>
            <w:vAlign w:val="center"/>
          </w:tcPr>
          <w:p w:rsidR="000A2519" w:rsidRDefault="000A2519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56A98" w:rsidRDefault="00C56A98" w:rsidP="00AF51EE">
            <w:pPr>
              <w:jc w:val="center"/>
            </w:pPr>
            <w:r w:rsidRPr="00043126">
              <w:t>Ustawa z dnia 4 marca 1994 r. o zakładowy</w:t>
            </w:r>
            <w:r>
              <w:t xml:space="preserve">m funduszu świadczeń socjalnych ( </w:t>
            </w:r>
            <w:r w:rsidRPr="00043126">
              <w:t>Dz.U. 1994 nr 43 poz. 163</w:t>
            </w:r>
            <w:r>
              <w:t>)</w:t>
            </w:r>
          </w:p>
          <w:p w:rsidR="00C56A98" w:rsidRDefault="00C56A98" w:rsidP="00AF51EE">
            <w:pPr>
              <w:jc w:val="center"/>
            </w:pPr>
          </w:p>
          <w:p w:rsidR="000A2519" w:rsidRPr="00BE60FA" w:rsidRDefault="000A2519" w:rsidP="00AF51EE">
            <w:pPr>
              <w:pStyle w:val="Bezodstpw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18CD" w:rsidRDefault="00A618CD" w:rsidP="00AF51EE">
            <w:pPr>
              <w:jc w:val="center"/>
            </w:pPr>
          </w:p>
          <w:p w:rsidR="007D31AA" w:rsidRDefault="007D31AA" w:rsidP="00AF51EE">
            <w:pPr>
              <w:jc w:val="center"/>
            </w:pPr>
            <w:r w:rsidRPr="00043126">
              <w:t>Obwieszczenie Marszałka Sejmu Rzeczypospolitej Polskiej z dnia 15 kwietnia 2021 r. w sprawie ogłoszenia jednolitego tekstu ustawy o zakładowym funduszu świadczeń socjalnych</w:t>
            </w:r>
          </w:p>
          <w:p w:rsidR="007D31AA" w:rsidRDefault="007D31AA" w:rsidP="00AF51EE">
            <w:pPr>
              <w:jc w:val="center"/>
            </w:pPr>
          </w:p>
          <w:p w:rsidR="000A2519" w:rsidRPr="00BE60FA" w:rsidRDefault="000A2519" w:rsidP="00AF51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 w:rsidRPr="001F3827">
              <w:t>Ogłoszenie jednolitego tekstu ustawy</w:t>
            </w:r>
          </w:p>
          <w:p w:rsidR="000A2519" w:rsidRPr="000A2519" w:rsidRDefault="000A2519" w:rsidP="00AF51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31AA" w:rsidRDefault="0020717A" w:rsidP="007D31AA">
            <w:hyperlink r:id="rId9" w:history="1">
              <w:r w:rsidR="007D31AA" w:rsidRPr="005311F9">
                <w:rPr>
                  <w:rStyle w:val="Hipercze"/>
                </w:rPr>
                <w:t>https://isap.sejm.gov.pl/isap.nsf/DocDetails.xsp?id=WDU20210000746</w:t>
              </w:r>
            </w:hyperlink>
          </w:p>
          <w:p w:rsidR="004A6052" w:rsidRPr="000A2519" w:rsidRDefault="004A6052" w:rsidP="007D31AA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</w:tr>
      <w:tr w:rsidR="004A6052" w:rsidRPr="00413A95" w:rsidTr="00174296">
        <w:tc>
          <w:tcPr>
            <w:tcW w:w="556" w:type="dxa"/>
            <w:shd w:val="clear" w:color="auto" w:fill="auto"/>
            <w:vAlign w:val="center"/>
          </w:tcPr>
          <w:p w:rsidR="004A6052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</w:t>
            </w:r>
            <w:r w:rsidR="003F2BA6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 w:rsidRPr="003A499D">
              <w:t>Rozporządzenie Rady Ministrów z dnia 19 marca 2021 r. w sprawie ustanowienia określonych ograniczeń, nakazów i zakazów w związku z wystąpieniem stanu epidemii</w:t>
            </w:r>
            <w:r>
              <w:t xml:space="preserve"> (</w:t>
            </w:r>
            <w:r w:rsidRPr="003A499D">
              <w:t>Dz.U. 2021 poz. 512</w:t>
            </w:r>
            <w:r>
              <w:t>)</w:t>
            </w:r>
          </w:p>
          <w:p w:rsidR="007D31AA" w:rsidRDefault="007D31AA" w:rsidP="00AF51EE">
            <w:pPr>
              <w:jc w:val="center"/>
            </w:pPr>
          </w:p>
          <w:p w:rsidR="004A6052" w:rsidRDefault="004A6052" w:rsidP="00AF51EE">
            <w:pPr>
              <w:shd w:val="clear" w:color="auto" w:fill="FFFFFF" w:themeFill="background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E325F" w:rsidRPr="005E325F" w:rsidRDefault="005E325F" w:rsidP="00AF51EE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D31AA" w:rsidRDefault="007D31AA" w:rsidP="00AF51EE">
            <w:pPr>
              <w:jc w:val="center"/>
            </w:pPr>
            <w:r w:rsidRPr="003A499D">
              <w:t xml:space="preserve">Rozporządzenie Rady Ministrów z dnia 20 kwietnia 2021 r. zmieniające rozporządzenie </w:t>
            </w:r>
            <w:r>
              <w:t xml:space="preserve">z dnia 19 marca 2021 r. </w:t>
            </w:r>
            <w:r w:rsidRPr="003A499D">
              <w:t>w sprawie ustanowienia określonych ograniczeń, nakazów i zakazów w związku z wystąpieniem stanu epidemii</w:t>
            </w:r>
            <w:r>
              <w:t xml:space="preserve"> (</w:t>
            </w:r>
            <w:r w:rsidRPr="003A499D">
              <w:t>Dz.U. 2021 poz. 512</w:t>
            </w:r>
            <w:r>
              <w:t>)</w:t>
            </w:r>
          </w:p>
          <w:p w:rsidR="004A6052" w:rsidRPr="000667A2" w:rsidRDefault="004A6052" w:rsidP="00AF51EE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>
              <w:t>Rozporządzenia zmienia m.in. czas trwania kwarantanny dla osób powracających z zagranicy</w:t>
            </w:r>
          </w:p>
          <w:p w:rsidR="007D31AA" w:rsidRDefault="007D31AA" w:rsidP="00AF51EE">
            <w:pPr>
              <w:jc w:val="center"/>
            </w:pPr>
          </w:p>
          <w:p w:rsidR="004A6052" w:rsidRDefault="004A6052" w:rsidP="00AF51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31AA" w:rsidRDefault="0020717A" w:rsidP="007D31AA">
            <w:hyperlink r:id="rId10" w:history="1">
              <w:r w:rsidR="007D31AA" w:rsidRPr="005311F9">
                <w:rPr>
                  <w:rStyle w:val="Hipercze"/>
                </w:rPr>
                <w:t>https://isap.sejm.gov.pl/isap.nsf/DocDetails.xsp?id=WDU20210000729</w:t>
              </w:r>
            </w:hyperlink>
          </w:p>
          <w:p w:rsidR="003F2BA6" w:rsidRDefault="003F2BA6" w:rsidP="007D31AA">
            <w:pPr>
              <w:shd w:val="clear" w:color="auto" w:fill="FFFFFF" w:themeFill="background1"/>
              <w:jc w:val="center"/>
            </w:pPr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618CD" w:rsidRDefault="00A618CD" w:rsidP="00AF51EE">
            <w:pPr>
              <w:jc w:val="center"/>
            </w:pPr>
          </w:p>
          <w:p w:rsidR="007D31AA" w:rsidRDefault="007D31AA" w:rsidP="00AF51EE">
            <w:pPr>
              <w:jc w:val="center"/>
            </w:pPr>
            <w:r w:rsidRPr="00043126">
              <w:t>Rozporządzenie Ministra Edukacji i Nauki z dnia 24 marca 2021 r. w sprawie udzielania dotacji celowej na wyposażenie szkół w podręczniki, materiały edukacyjne i materiały ćwiczeniowe w 2021 r.</w:t>
            </w:r>
            <w:r>
              <w:t xml:space="preserve"> (</w:t>
            </w:r>
            <w:r w:rsidRPr="00043126">
              <w:t>Dz.U. 2021 poz. 577</w:t>
            </w:r>
            <w:r>
              <w:t>)</w:t>
            </w:r>
          </w:p>
          <w:p w:rsidR="003327FC" w:rsidRPr="005A1CDF" w:rsidRDefault="003327FC" w:rsidP="00AF51EE">
            <w:pPr>
              <w:shd w:val="clear" w:color="auto" w:fill="FFFFFF" w:themeFill="background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6D34" w:rsidRPr="00CD6D34" w:rsidRDefault="00CD6D34" w:rsidP="00AF51EE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D31AA" w:rsidRDefault="007D31AA" w:rsidP="00AF51EE">
            <w:pPr>
              <w:jc w:val="center"/>
            </w:pPr>
            <w:r w:rsidRPr="00043126">
              <w:t>Rozporządzenie Ministra Edukacji i Nauki z dnia 20 kwietnia 2021 r. zmieniające rozporządzenie w sprawie udzielania dotacji celowej na wyposażenie szkół w podręczniki, materiały edukacyjne i materiały ćwiczeniowe w 2021 r.</w:t>
            </w:r>
          </w:p>
          <w:p w:rsidR="007D31AA" w:rsidRDefault="007D31AA" w:rsidP="00AF51EE">
            <w:pPr>
              <w:jc w:val="center"/>
            </w:pPr>
          </w:p>
          <w:p w:rsidR="003327FC" w:rsidRPr="003D0932" w:rsidRDefault="003327FC" w:rsidP="00AF51EE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>
              <w:t xml:space="preserve">Rozporządzenie określa na 2021 r. warunki otrzymania przez Dyrektorów placówek oświatowych dotacji celowej, </w:t>
            </w:r>
            <w:r w:rsidR="00A618CD">
              <w:t xml:space="preserve">a także </w:t>
            </w:r>
            <w:r>
              <w:t>wzór wniosku, sposób wykorzystania przyznanych środków, warunki rozliczenia się z przyznanej dotacji celowej</w:t>
            </w:r>
          </w:p>
          <w:p w:rsidR="003D0932" w:rsidRPr="0098450E" w:rsidRDefault="003D0932" w:rsidP="00AF51EE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1EE" w:rsidRDefault="00AF51EE" w:rsidP="007D31AA">
            <w:hyperlink r:id="rId11" w:history="1">
              <w:r w:rsidRPr="005311F9">
                <w:rPr>
                  <w:rStyle w:val="Hipercze"/>
                </w:rPr>
                <w:t>https://isap.sejm.gov.pl/isap.nsf/DocDetails.xsp?id=WDU20210000739</w:t>
              </w:r>
            </w:hyperlink>
          </w:p>
          <w:p w:rsidR="007D31AA" w:rsidRDefault="00AF51EE" w:rsidP="007D31AA">
            <w:r>
              <w:t xml:space="preserve"> </w:t>
            </w:r>
          </w:p>
          <w:p w:rsidR="001A611C" w:rsidRPr="003327FC" w:rsidRDefault="001A611C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4824" w:rsidRDefault="006F4824" w:rsidP="00AF51EE">
            <w:pPr>
              <w:jc w:val="center"/>
            </w:pPr>
          </w:p>
          <w:p w:rsidR="007D31AA" w:rsidRDefault="007D31AA" w:rsidP="00AF51EE">
            <w:pPr>
              <w:jc w:val="center"/>
            </w:pPr>
            <w:r>
              <w:t xml:space="preserve">Rozporządzenie Ministra Edukacji Narodowej i Sportu z dnia 31 stycznia 2005 r. w sprawie wysokości minimalnych stawek wynagrodzenia zasadniczego nauczycieli, ogólnych warunków przyznawania dodatków do wynagrodzenia zasadniczego oraz wynagradzania za pracę w dniu </w:t>
            </w:r>
            <w:r>
              <w:lastRenderedPageBreak/>
              <w:t>wolnym od pracy (Dz. U. z 2014 r. poz. 416)</w:t>
            </w:r>
          </w:p>
          <w:p w:rsidR="003327FC" w:rsidRDefault="003327FC" w:rsidP="00AF51EE">
            <w:pPr>
              <w:shd w:val="clear" w:color="auto" w:fill="FFFFFF" w:themeFill="background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18CD" w:rsidRDefault="00A618CD" w:rsidP="00AF51EE">
            <w:pPr>
              <w:jc w:val="center"/>
            </w:pPr>
          </w:p>
          <w:p w:rsidR="007D31AA" w:rsidRDefault="007D31AA" w:rsidP="00AF51EE">
            <w:pPr>
              <w:jc w:val="center"/>
            </w:pPr>
            <w:r w:rsidRPr="007279CC">
              <w:t>Rozporządzenie Minis</w:t>
            </w:r>
            <w:r>
              <w:t xml:space="preserve">tra Edukacji Narodowej z dnia </w:t>
            </w:r>
            <w:r w:rsidRPr="005B03D2">
              <w:t>22 kwietnia 2021</w:t>
            </w:r>
            <w:r w:rsidR="005B03D2" w:rsidRPr="005B03D2">
              <w:t xml:space="preserve"> </w:t>
            </w:r>
            <w:r w:rsidRPr="005B03D2">
              <w:t>r.</w:t>
            </w:r>
            <w:r w:rsidRPr="007279CC">
              <w:t xml:space="preserve"> zmieniające rozporządzenie w sprawie wysokości minimalnych stawek wynagrodzenia zasadniczego nauczycieli, ogólnych warunków przyznawania dodatków do wynagrodzenia zasadniczego oraz wynagradzania za pracę w dniu wolnym od pracy</w:t>
            </w:r>
          </w:p>
          <w:p w:rsidR="007D31AA" w:rsidRDefault="007D31AA" w:rsidP="00AF51EE">
            <w:pPr>
              <w:jc w:val="center"/>
            </w:pPr>
          </w:p>
          <w:p w:rsidR="007279CC" w:rsidRPr="007279CC" w:rsidRDefault="007279CC" w:rsidP="00AF51EE">
            <w:pPr>
              <w:pStyle w:val="Nagwek2"/>
              <w:shd w:val="clear" w:color="auto" w:fill="FFFFFF" w:themeFill="background1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>
              <w:lastRenderedPageBreak/>
              <w:t>Zmieniony</w:t>
            </w:r>
            <w:r w:rsidR="00A618CD">
              <w:t xml:space="preserve"> został załącznik do R</w:t>
            </w:r>
            <w:r>
              <w:t>ozporządzenia</w:t>
            </w:r>
          </w:p>
          <w:p w:rsidR="00693E5B" w:rsidRPr="001C7A92" w:rsidRDefault="00693E5B" w:rsidP="00AF51EE">
            <w:pPr>
              <w:shd w:val="clear" w:color="auto" w:fill="FFFFFF" w:themeFill="background1"/>
              <w:spacing w:before="24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31AA" w:rsidRDefault="0020717A" w:rsidP="007D31AA">
            <w:hyperlink r:id="rId12" w:history="1">
              <w:r w:rsidR="00AF51EE" w:rsidRPr="005311F9">
                <w:rPr>
                  <w:rStyle w:val="Hipercze"/>
                </w:rPr>
                <w:t>https://isap.sejm.gov.pl/isap.nsf/DocDetails.xsp?id=WDU20210000787</w:t>
              </w:r>
            </w:hyperlink>
          </w:p>
          <w:p w:rsidR="00AF51EE" w:rsidRDefault="00AF51EE" w:rsidP="007D31AA"/>
          <w:p w:rsidR="003373E7" w:rsidRPr="003327FC" w:rsidRDefault="003373E7" w:rsidP="007D31AA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3373E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618CD" w:rsidRDefault="00A618CD" w:rsidP="00AF51EE">
            <w:pPr>
              <w:jc w:val="center"/>
            </w:pPr>
          </w:p>
          <w:p w:rsidR="007D31AA" w:rsidRDefault="007D31AA" w:rsidP="00AF51EE">
            <w:pPr>
              <w:jc w:val="center"/>
            </w:pPr>
            <w:r w:rsidRPr="00F0142B">
              <w:t>Rozporządzenie Ministra Edukacji i Nauki z dnia 22 kwietnia 2021 r. zmieniające rozporządzenie w sprawie czasowego ograniczenia funkcjonowania jednostek systemu oświaty w związku z zapobieganiem, przeciwdziałaniem i zwalczaniem COVID-19</w:t>
            </w:r>
            <w:r>
              <w:t xml:space="preserve"> (</w:t>
            </w:r>
            <w:r w:rsidRPr="00F0142B">
              <w:t>Dz.U. 2021 poz. 752</w:t>
            </w:r>
            <w:r>
              <w:t>)</w:t>
            </w:r>
          </w:p>
          <w:p w:rsidR="003373E7" w:rsidRDefault="003373E7" w:rsidP="00AF51EE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279CC" w:rsidRPr="007279CC" w:rsidRDefault="007279CC" w:rsidP="00AF51EE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7D31AA" w:rsidRDefault="007D31AA" w:rsidP="00AF51EE">
            <w:pPr>
              <w:jc w:val="center"/>
            </w:pPr>
            <w:r w:rsidRPr="00F0142B">
              <w:t>Rozporządzenie Ministra Edukacji i Nauki z dnia 29 kwietnia 2021 r. w sprawie czasowego ograniczenia funkcjonowania jednostek systemu oświaty w związku z zapobieganiem, przeciwdziałaniem i zwalczaniem COVID-19</w:t>
            </w:r>
          </w:p>
          <w:p w:rsidR="003373E7" w:rsidRDefault="003373E7" w:rsidP="00AF51EE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D31AA" w:rsidRDefault="007D31AA" w:rsidP="00AF51EE">
            <w:pPr>
              <w:jc w:val="center"/>
            </w:pPr>
            <w:r>
              <w:t>Rozporządzenie określa ograniczenia czasowe w funkcjonowaniu publicznych placówek oświatowych</w:t>
            </w:r>
          </w:p>
          <w:p w:rsidR="003373E7" w:rsidRDefault="003373E7" w:rsidP="00AF51EE">
            <w:pPr>
              <w:shd w:val="clear" w:color="auto" w:fill="FFFFFF" w:themeFill="background1"/>
              <w:spacing w:before="24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31AA" w:rsidRDefault="0020717A" w:rsidP="007D31AA">
            <w:hyperlink r:id="rId13" w:history="1">
              <w:r w:rsidR="007D31AA" w:rsidRPr="005311F9">
                <w:rPr>
                  <w:rStyle w:val="Hipercze"/>
                </w:rPr>
                <w:t>https://isap.sejm.gov.pl/isap.nsf/DocDetails.xsp?id=WDU20210000824</w:t>
              </w:r>
            </w:hyperlink>
          </w:p>
          <w:p w:rsidR="007D31AA" w:rsidRDefault="007D31AA" w:rsidP="007D31AA"/>
          <w:p w:rsidR="003373E7" w:rsidRDefault="007D31AA" w:rsidP="007D31AA">
            <w:pPr>
              <w:shd w:val="clear" w:color="auto" w:fill="FFFFFF" w:themeFill="background1"/>
              <w:spacing w:before="240"/>
              <w:jc w:val="center"/>
            </w:pPr>
            <w:r>
              <w:t xml:space="preserve"> </w:t>
            </w:r>
          </w:p>
        </w:tc>
      </w:tr>
    </w:tbl>
    <w:p w:rsidR="00923D6C" w:rsidRDefault="00923D6C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p w:rsidR="00AF51EE" w:rsidRDefault="00AF51EE" w:rsidP="00A57665">
      <w:pPr>
        <w:shd w:val="clear" w:color="auto" w:fill="FFFFFF" w:themeFill="background1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536"/>
        <w:gridCol w:w="2126"/>
      </w:tblGrid>
      <w:tr w:rsidR="00DD35BE" w:rsidRPr="00E064B1" w:rsidTr="00824102">
        <w:tc>
          <w:tcPr>
            <w:tcW w:w="14459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824102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zmieniającego/nowego</w:t>
            </w:r>
          </w:p>
        </w:tc>
      </w:tr>
      <w:tr w:rsidR="00824102" w:rsidRPr="00E064B1" w:rsidTr="00824102">
        <w:tc>
          <w:tcPr>
            <w:tcW w:w="556" w:type="dxa"/>
            <w:shd w:val="clear" w:color="auto" w:fill="auto"/>
            <w:vAlign w:val="center"/>
          </w:tcPr>
          <w:p w:rsidR="00824102" w:rsidRDefault="003E7156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24102" w:rsidRDefault="00594C92" w:rsidP="00594C92">
            <w:pPr>
              <w:shd w:val="clear" w:color="auto" w:fill="FFFFFF" w:themeFill="background1"/>
              <w:spacing w:before="240"/>
              <w:jc w:val="center"/>
            </w:pPr>
            <w:r>
              <w:t>Uchwała Nr XXIII/416/2003 Rady miasta stołecznego Warszawy z dnia 18 grudnia 2003 roku w sprawie utworzenia Miejskiego Biura Finansów Oświaty m.st. Warszawy oraz niektórych dzielnicowych biur finansów oświaty m.st. Warszawy, a także zmiany nazw i statutów niektórych jednostek obsługi ekonomiczno-administracyjnej szkół i placówek oświatowych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Pr="006A2DD3" w:rsidRDefault="00594C92" w:rsidP="00594C92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594C92">
              <w:rPr>
                <w:sz w:val="24"/>
                <w:szCs w:val="24"/>
              </w:rPr>
              <w:t>Uchwała nr XLVII/1462/2021 Rady miasta stołecznego Warszawy z dnia 15 kwietnia 2021 r. zmieniającej uchwałę w sprawie utworzenia Miejskiego Biura Finansów Oświaty m.st. Warszawy oraz niektórych dzielnicowych biur finansów oświaty m.st. Warszawy, a także zmiany nazw i statutów niektórych jednostek obsługi ekonomiczno-administracyjnej szkół i placówek oświatowych.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4102" w:rsidRDefault="008E0CEC" w:rsidP="00F65A91">
            <w:pPr>
              <w:shd w:val="clear" w:color="auto" w:fill="FFFFFF" w:themeFill="background1"/>
              <w:spacing w:before="240"/>
              <w:jc w:val="center"/>
            </w:pPr>
            <w:r>
              <w:t>zmianie ulega załącznik</w:t>
            </w:r>
            <w:bookmarkStart w:id="0" w:name="_GoBack"/>
            <w:bookmarkEnd w:id="0"/>
            <w:r w:rsidR="00F65A91" w:rsidRPr="00F65A91">
              <w:t xml:space="preserve"> 1-17 w § 4 w zakresie wykonywania postępowania o udzielnie zamówienia publicznego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BAC" w:rsidRDefault="00BD1BAC" w:rsidP="00F24C3C">
            <w:pPr>
              <w:shd w:val="clear" w:color="auto" w:fill="FFFFFF" w:themeFill="background1"/>
              <w:jc w:val="both"/>
              <w:rPr>
                <w:rStyle w:val="Hipercze"/>
              </w:rPr>
            </w:pPr>
          </w:p>
          <w:p w:rsidR="00BD1BAC" w:rsidRDefault="0020717A" w:rsidP="003448B6">
            <w:pPr>
              <w:shd w:val="clear" w:color="auto" w:fill="FFFFFF" w:themeFill="background1"/>
              <w:jc w:val="both"/>
            </w:pPr>
            <w:hyperlink r:id="rId14" w:history="1">
              <w:r w:rsidR="00F65A91" w:rsidRPr="005311F9">
                <w:rPr>
                  <w:rStyle w:val="Hipercze"/>
                </w:rPr>
                <w:t>https://bip.warszawa.pl/Menu_przedmiotowe/zarzadzenia_uchwaly/Uchwaly/Rada_m__st__Warszawy/2021/kwiecien/XLVII_1462_2021.htm</w:t>
              </w:r>
            </w:hyperlink>
          </w:p>
          <w:p w:rsidR="00F65A91" w:rsidRDefault="00F65A91" w:rsidP="003448B6">
            <w:pPr>
              <w:shd w:val="clear" w:color="auto" w:fill="FFFFFF" w:themeFill="background1"/>
              <w:jc w:val="both"/>
            </w:pPr>
          </w:p>
        </w:tc>
      </w:tr>
    </w:tbl>
    <w:p w:rsidR="00D73AF1" w:rsidRDefault="00D73AF1" w:rsidP="00A57665">
      <w:pPr>
        <w:shd w:val="clear" w:color="auto" w:fill="FFFFFF" w:themeFill="background1"/>
      </w:pPr>
    </w:p>
    <w:p w:rsidR="00D73AF1" w:rsidRDefault="00D73AF1" w:rsidP="00A57665">
      <w:pPr>
        <w:shd w:val="clear" w:color="auto" w:fill="FFFFFF" w:themeFill="background1"/>
      </w:pPr>
    </w:p>
    <w:p w:rsidR="00A51570" w:rsidRDefault="00A51570" w:rsidP="00A57665">
      <w:pPr>
        <w:shd w:val="clear" w:color="auto" w:fill="FFFFFF" w:themeFill="background1"/>
      </w:pPr>
    </w:p>
    <w:p w:rsidR="00A51570" w:rsidRDefault="00F65A91" w:rsidP="00A57665">
      <w:pPr>
        <w:ind w:firstLine="709"/>
        <w:jc w:val="both"/>
      </w:pPr>
      <w:r>
        <w:t>12 maja 2021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4A4DDA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15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7A" w:rsidRDefault="0020717A" w:rsidP="00A51570">
      <w:r>
        <w:separator/>
      </w:r>
    </w:p>
  </w:endnote>
  <w:endnote w:type="continuationSeparator" w:id="0">
    <w:p w:rsidR="0020717A" w:rsidRDefault="0020717A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45" w:rsidRDefault="000E3845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0E3845" w:rsidRDefault="000E3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7A" w:rsidRDefault="0020717A" w:rsidP="00A51570">
      <w:r>
        <w:separator/>
      </w:r>
    </w:p>
  </w:footnote>
  <w:footnote w:type="continuationSeparator" w:id="0">
    <w:p w:rsidR="0020717A" w:rsidRDefault="0020717A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13046"/>
    <w:rsid w:val="00017D0C"/>
    <w:rsid w:val="0002130E"/>
    <w:rsid w:val="0002165E"/>
    <w:rsid w:val="000332BA"/>
    <w:rsid w:val="000332D7"/>
    <w:rsid w:val="0004363D"/>
    <w:rsid w:val="00055885"/>
    <w:rsid w:val="00061A1A"/>
    <w:rsid w:val="00061D3D"/>
    <w:rsid w:val="0006276B"/>
    <w:rsid w:val="00065447"/>
    <w:rsid w:val="000667A2"/>
    <w:rsid w:val="00085489"/>
    <w:rsid w:val="00096570"/>
    <w:rsid w:val="000A2519"/>
    <w:rsid w:val="000A4E4E"/>
    <w:rsid w:val="000B37AB"/>
    <w:rsid w:val="000C2CC8"/>
    <w:rsid w:val="000C5BF5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47108"/>
    <w:rsid w:val="00174296"/>
    <w:rsid w:val="00176AD7"/>
    <w:rsid w:val="00180719"/>
    <w:rsid w:val="001911F3"/>
    <w:rsid w:val="001925D3"/>
    <w:rsid w:val="001A3A5E"/>
    <w:rsid w:val="001A4358"/>
    <w:rsid w:val="001A611C"/>
    <w:rsid w:val="001A7B78"/>
    <w:rsid w:val="001C7A92"/>
    <w:rsid w:val="001D27DE"/>
    <w:rsid w:val="001D4017"/>
    <w:rsid w:val="001D4579"/>
    <w:rsid w:val="001E2163"/>
    <w:rsid w:val="001F3827"/>
    <w:rsid w:val="001F3A9B"/>
    <w:rsid w:val="001F42B4"/>
    <w:rsid w:val="001F4B81"/>
    <w:rsid w:val="00206E3E"/>
    <w:rsid w:val="0020717A"/>
    <w:rsid w:val="00216EC5"/>
    <w:rsid w:val="002205F7"/>
    <w:rsid w:val="002219BF"/>
    <w:rsid w:val="002315E7"/>
    <w:rsid w:val="0023542A"/>
    <w:rsid w:val="00261FE9"/>
    <w:rsid w:val="0026659E"/>
    <w:rsid w:val="00270699"/>
    <w:rsid w:val="00291367"/>
    <w:rsid w:val="002D30CA"/>
    <w:rsid w:val="002D48B4"/>
    <w:rsid w:val="002E55A9"/>
    <w:rsid w:val="002F789E"/>
    <w:rsid w:val="0030040E"/>
    <w:rsid w:val="00305668"/>
    <w:rsid w:val="00316CA6"/>
    <w:rsid w:val="003327FC"/>
    <w:rsid w:val="003373E7"/>
    <w:rsid w:val="003448B6"/>
    <w:rsid w:val="00351681"/>
    <w:rsid w:val="00360E4E"/>
    <w:rsid w:val="00372145"/>
    <w:rsid w:val="00373F8E"/>
    <w:rsid w:val="003926D4"/>
    <w:rsid w:val="003C10C7"/>
    <w:rsid w:val="003D0932"/>
    <w:rsid w:val="003E1097"/>
    <w:rsid w:val="003E7156"/>
    <w:rsid w:val="003F2BA6"/>
    <w:rsid w:val="003F437E"/>
    <w:rsid w:val="003F7505"/>
    <w:rsid w:val="003F78E0"/>
    <w:rsid w:val="00413A95"/>
    <w:rsid w:val="004177BC"/>
    <w:rsid w:val="00453BB3"/>
    <w:rsid w:val="00461978"/>
    <w:rsid w:val="0047284E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6183"/>
    <w:rsid w:val="00507C99"/>
    <w:rsid w:val="00510C18"/>
    <w:rsid w:val="00535B5F"/>
    <w:rsid w:val="00541D42"/>
    <w:rsid w:val="00546DE9"/>
    <w:rsid w:val="00552154"/>
    <w:rsid w:val="005620DF"/>
    <w:rsid w:val="00563EA5"/>
    <w:rsid w:val="00570DE8"/>
    <w:rsid w:val="00571219"/>
    <w:rsid w:val="00594C92"/>
    <w:rsid w:val="005A1C54"/>
    <w:rsid w:val="005A1CDF"/>
    <w:rsid w:val="005B03D2"/>
    <w:rsid w:val="005B293E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6E02"/>
    <w:rsid w:val="00796910"/>
    <w:rsid w:val="007B15FE"/>
    <w:rsid w:val="007B30AC"/>
    <w:rsid w:val="007B32DD"/>
    <w:rsid w:val="007B60D3"/>
    <w:rsid w:val="007B6D4B"/>
    <w:rsid w:val="007C34A8"/>
    <w:rsid w:val="007D169F"/>
    <w:rsid w:val="007D2027"/>
    <w:rsid w:val="007D31AA"/>
    <w:rsid w:val="007F3812"/>
    <w:rsid w:val="00801BE6"/>
    <w:rsid w:val="0082069B"/>
    <w:rsid w:val="00824102"/>
    <w:rsid w:val="008371AF"/>
    <w:rsid w:val="008577E4"/>
    <w:rsid w:val="0087641A"/>
    <w:rsid w:val="0088428E"/>
    <w:rsid w:val="008A512C"/>
    <w:rsid w:val="008E0CEC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A35F3"/>
    <w:rsid w:val="009B0C39"/>
    <w:rsid w:val="009B217A"/>
    <w:rsid w:val="009B6B5A"/>
    <w:rsid w:val="009B79BD"/>
    <w:rsid w:val="009D7974"/>
    <w:rsid w:val="009E5FD7"/>
    <w:rsid w:val="009F580D"/>
    <w:rsid w:val="009F6AFF"/>
    <w:rsid w:val="009F7430"/>
    <w:rsid w:val="00A074A2"/>
    <w:rsid w:val="00A131B6"/>
    <w:rsid w:val="00A14A11"/>
    <w:rsid w:val="00A170E1"/>
    <w:rsid w:val="00A240AD"/>
    <w:rsid w:val="00A26BA6"/>
    <w:rsid w:val="00A32E14"/>
    <w:rsid w:val="00A3642B"/>
    <w:rsid w:val="00A40400"/>
    <w:rsid w:val="00A44AEF"/>
    <w:rsid w:val="00A46F06"/>
    <w:rsid w:val="00A51570"/>
    <w:rsid w:val="00A57665"/>
    <w:rsid w:val="00A618CD"/>
    <w:rsid w:val="00A62ACC"/>
    <w:rsid w:val="00A643AC"/>
    <w:rsid w:val="00A730A1"/>
    <w:rsid w:val="00A90EF2"/>
    <w:rsid w:val="00AA30FC"/>
    <w:rsid w:val="00AA781C"/>
    <w:rsid w:val="00AB1A12"/>
    <w:rsid w:val="00AB5A70"/>
    <w:rsid w:val="00AC658E"/>
    <w:rsid w:val="00AD2DFD"/>
    <w:rsid w:val="00AD74F2"/>
    <w:rsid w:val="00AE3ED3"/>
    <w:rsid w:val="00AF4F41"/>
    <w:rsid w:val="00AF51EE"/>
    <w:rsid w:val="00AF59C6"/>
    <w:rsid w:val="00B10508"/>
    <w:rsid w:val="00B12869"/>
    <w:rsid w:val="00B25B4E"/>
    <w:rsid w:val="00B25E58"/>
    <w:rsid w:val="00B324D1"/>
    <w:rsid w:val="00B3668F"/>
    <w:rsid w:val="00B50CAF"/>
    <w:rsid w:val="00BA7F21"/>
    <w:rsid w:val="00BB05D2"/>
    <w:rsid w:val="00BB0C3B"/>
    <w:rsid w:val="00BB2083"/>
    <w:rsid w:val="00BB627B"/>
    <w:rsid w:val="00BC1CEB"/>
    <w:rsid w:val="00BC59D3"/>
    <w:rsid w:val="00BD1726"/>
    <w:rsid w:val="00BD1BAC"/>
    <w:rsid w:val="00BD2440"/>
    <w:rsid w:val="00BE01DF"/>
    <w:rsid w:val="00BE3932"/>
    <w:rsid w:val="00BE60FA"/>
    <w:rsid w:val="00C038C7"/>
    <w:rsid w:val="00C1578E"/>
    <w:rsid w:val="00C30495"/>
    <w:rsid w:val="00C42B3E"/>
    <w:rsid w:val="00C508CD"/>
    <w:rsid w:val="00C567EF"/>
    <w:rsid w:val="00C56A98"/>
    <w:rsid w:val="00C604BE"/>
    <w:rsid w:val="00C614CF"/>
    <w:rsid w:val="00C62019"/>
    <w:rsid w:val="00C6606B"/>
    <w:rsid w:val="00C72A92"/>
    <w:rsid w:val="00C74BAF"/>
    <w:rsid w:val="00C926A9"/>
    <w:rsid w:val="00CB32CD"/>
    <w:rsid w:val="00CB57DC"/>
    <w:rsid w:val="00CB6147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73AF1"/>
    <w:rsid w:val="00D80381"/>
    <w:rsid w:val="00D82220"/>
    <w:rsid w:val="00D9180C"/>
    <w:rsid w:val="00DB300C"/>
    <w:rsid w:val="00DB4B57"/>
    <w:rsid w:val="00DC72AB"/>
    <w:rsid w:val="00DD0587"/>
    <w:rsid w:val="00DD2EC6"/>
    <w:rsid w:val="00DD35BE"/>
    <w:rsid w:val="00DD4267"/>
    <w:rsid w:val="00DD4DF7"/>
    <w:rsid w:val="00DE6E38"/>
    <w:rsid w:val="00DF17A0"/>
    <w:rsid w:val="00DF2B21"/>
    <w:rsid w:val="00E002CD"/>
    <w:rsid w:val="00E04470"/>
    <w:rsid w:val="00E3039C"/>
    <w:rsid w:val="00E30D98"/>
    <w:rsid w:val="00E31B12"/>
    <w:rsid w:val="00E36AC2"/>
    <w:rsid w:val="00E37F02"/>
    <w:rsid w:val="00E51655"/>
    <w:rsid w:val="00E5328E"/>
    <w:rsid w:val="00E604E5"/>
    <w:rsid w:val="00E73F86"/>
    <w:rsid w:val="00E75784"/>
    <w:rsid w:val="00E76F3C"/>
    <w:rsid w:val="00E77543"/>
    <w:rsid w:val="00E82EAC"/>
    <w:rsid w:val="00E86EE0"/>
    <w:rsid w:val="00E90BF4"/>
    <w:rsid w:val="00E94CFF"/>
    <w:rsid w:val="00E95C42"/>
    <w:rsid w:val="00EA0C0F"/>
    <w:rsid w:val="00EA396D"/>
    <w:rsid w:val="00EA6D96"/>
    <w:rsid w:val="00EB3D4C"/>
    <w:rsid w:val="00EB5041"/>
    <w:rsid w:val="00EC4B5E"/>
    <w:rsid w:val="00ED153B"/>
    <w:rsid w:val="00EF5B61"/>
    <w:rsid w:val="00F005FC"/>
    <w:rsid w:val="00F03974"/>
    <w:rsid w:val="00F23D56"/>
    <w:rsid w:val="00F24C3C"/>
    <w:rsid w:val="00F303D1"/>
    <w:rsid w:val="00F3572A"/>
    <w:rsid w:val="00F40F78"/>
    <w:rsid w:val="00F65A91"/>
    <w:rsid w:val="00F65D07"/>
    <w:rsid w:val="00F70D91"/>
    <w:rsid w:val="00F73CB5"/>
    <w:rsid w:val="00F7462B"/>
    <w:rsid w:val="00F748BA"/>
    <w:rsid w:val="00F87860"/>
    <w:rsid w:val="00FA3189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D584-12FE-434B-A7C2-8763BBDF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656" TargetMode="External"/><Relationship Id="rId13" Type="http://schemas.openxmlformats.org/officeDocument/2006/relationships/hyperlink" Target="https://isap.sejm.gov.pl/isap.nsf/DocDetails.xsp?id=WDU202100008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100007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100007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ap.sejm.gov.pl/isap.nsf/DocDetails.xsp?id=WDU20210000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0746" TargetMode="External"/><Relationship Id="rId14" Type="http://schemas.openxmlformats.org/officeDocument/2006/relationships/hyperlink" Target="https://bip.warszawa.pl/Menu_przedmiotowe/zarzadzenia_uchwaly/Uchwaly/Rada_m__st__Warszawy/2021/kwiecien/XLVII_1462_202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9AAF-3482-4568-8ACC-1E965DE0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9</cp:revision>
  <cp:lastPrinted>2016-05-17T10:26:00Z</cp:lastPrinted>
  <dcterms:created xsi:type="dcterms:W3CDTF">2021-05-12T10:52:00Z</dcterms:created>
  <dcterms:modified xsi:type="dcterms:W3CDTF">2021-05-12T11:48:00Z</dcterms:modified>
</cp:coreProperties>
</file>